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様式第１号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質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問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書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21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1260"/>
        <w:gridCol w:w="5567"/>
      </w:tblGrid>
      <w:tr>
        <w:trPr>
          <w:trHeight w:val="454" w:hRule="atLeast"/>
        </w:trPr>
        <w:tc>
          <w:tcPr>
            <w:tcW w:w="167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事業者名</w:t>
            </w:r>
          </w:p>
        </w:tc>
        <w:tc>
          <w:tcPr>
            <w:tcW w:w="6827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167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所在地</w:t>
            </w:r>
          </w:p>
        </w:tc>
        <w:tc>
          <w:tcPr>
            <w:tcW w:w="6827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〒</w:t>
            </w:r>
          </w:p>
        </w:tc>
      </w:tr>
      <w:tr>
        <w:trPr>
          <w:trHeight w:val="454" w:hRule="atLeast"/>
        </w:trPr>
        <w:tc>
          <w:tcPr>
            <w:tcW w:w="167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担当者名</w:t>
            </w:r>
          </w:p>
        </w:tc>
        <w:tc>
          <w:tcPr>
            <w:tcW w:w="6827" w:type="dxa"/>
            <w:gridSpan w:val="2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1675" w:type="dxa"/>
            <w:vMerge w:val="restart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所属</w:t>
            </w:r>
          </w:p>
        </w:tc>
        <w:tc>
          <w:tcPr>
            <w:tcW w:w="556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556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167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E-mail</w:t>
            </w:r>
          </w:p>
        </w:tc>
        <w:tc>
          <w:tcPr>
            <w:tcW w:w="556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tbl>
      <w:tblPr>
        <w:tblStyle w:val="21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8504"/>
      </w:tblGrid>
      <w:tr>
        <w:trPr>
          <w:trHeight w:val="454" w:hRule="atLeast"/>
        </w:trPr>
        <w:tc>
          <w:tcPr>
            <w:tcW w:w="850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質問の内容</w:t>
            </w:r>
          </w:p>
        </w:tc>
      </w:tr>
      <w:tr>
        <w:trPr>
          <w:trHeight w:val="7152" w:hRule="atLeast"/>
        </w:trPr>
        <w:tc>
          <w:tcPr>
            <w:tcW w:w="850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注１　この様式を電子メールに添付して送付してください。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注２　質問及び回答は、取りまとめて町ホームページで公開します。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21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21</Words>
  <Characters>125</Characters>
  <Application>JUST Note</Application>
  <Lines>1</Lines>
  <Paragraphs>1</Paragraphs>
  <CharactersWithSpaces>145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2025-09-11T06:47:00Z</dcterms:created>
  <dcterms:modified xsi:type="dcterms:W3CDTF">2026-09-26T02:07:50Z</dcterms:modified>
  <cp:revision>2</cp:revision>
</cp:coreProperties>
</file>