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rPr>
      </w:pPr>
      <w:bookmarkStart w:id="0" w:name="_GoBack"/>
      <w:bookmarkEnd w:id="0"/>
      <w:r>
        <w:rPr>
          <w:rFonts w:hint="eastAsia" w:ascii="ＭＳ 明朝" w:hAnsi="ＭＳ 明朝" w:eastAsia="ＭＳ 明朝"/>
          <w:color w:val="000000"/>
          <w:kern w:val="2"/>
          <w:sz w:val="21"/>
        </w:rPr>
        <w:t>別記様式第８号（第１０条関係）</w:t>
      </w:r>
    </w:p>
    <w:p>
      <w:pPr>
        <w:pStyle w:val="0"/>
        <w:spacing w:line="320" w:lineRule="exact"/>
        <w:jc w:val="right"/>
        <w:rPr>
          <w:rFonts w:hint="default" w:ascii="ＭＳ 明朝" w:hAnsi="ＭＳ 明朝"/>
          <w:color w:val="000000"/>
        </w:rPr>
      </w:pPr>
      <w:r>
        <w:rPr>
          <w:rFonts w:hint="eastAsia" w:ascii="ＭＳ 明朝" w:hAnsi="ＭＳ 明朝" w:eastAsia="ＭＳ 明朝"/>
          <w:color w:val="000000"/>
          <w:kern w:val="2"/>
          <w:sz w:val="21"/>
        </w:rPr>
        <w:t>年　　月　　日　　</w:t>
      </w:r>
    </w:p>
    <w:p>
      <w:pPr>
        <w:pStyle w:val="0"/>
        <w:spacing w:line="320" w:lineRule="exact"/>
        <w:jc w:val="both"/>
        <w:rPr>
          <w:rFonts w:hint="default" w:ascii="ＭＳ 明朝" w:hAnsi="ＭＳ 明朝"/>
          <w:color w:val="000000"/>
        </w:rPr>
      </w:pP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内灘町長</w:t>
      </w: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現住所</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fldChar w:fldCharType="begin"/>
      </w:r>
      <w:r>
        <w:rPr>
          <w:rFonts w:hint="eastAsia" w:ascii="ＭＳ 明朝" w:hAnsi="ＭＳ 明朝" w:eastAsia="ＭＳ 明朝"/>
          <w:color w:val="000000"/>
          <w:kern w:val="2"/>
          <w:sz w:val="21"/>
        </w:rPr>
        <w:instrText>EQ \* jc2 \* hps10 \o\ad(\s\up 9(</w:instrText>
      </w:r>
      <w:r>
        <w:rPr>
          <w:rFonts w:hint="eastAsia" w:ascii="ＭＳ 明朝" w:hAnsi="ＭＳ 明朝" w:eastAsia="ＭＳ 明朝"/>
          <w:color w:val="000000"/>
          <w:kern w:val="2"/>
          <w:sz w:val="10"/>
        </w:rPr>
        <w:instrText>フ</w:instrText>
      </w:r>
      <w:r>
        <w:rPr>
          <w:rFonts w:hint="eastAsia" w:ascii="ＭＳ 明朝" w:hAnsi="ＭＳ 明朝" w:eastAsia="ＭＳ 明朝"/>
          <w:color w:val="000000"/>
          <w:kern w:val="2"/>
          <w:sz w:val="10"/>
        </w:rPr>
        <w:instrText>リ</w:instrText>
      </w:r>
      <w:r>
        <w:rPr>
          <w:rFonts w:hint="eastAsia" w:ascii="ＭＳ 明朝" w:hAnsi="ＭＳ 明朝" w:eastAsia="ＭＳ 明朝"/>
          <w:color w:val="000000"/>
          <w:kern w:val="2"/>
          <w:sz w:val="10"/>
        </w:rPr>
        <w:instrText>ガ</w:instrText>
      </w:r>
      <w:r>
        <w:rPr>
          <w:rFonts w:hint="eastAsia" w:ascii="ＭＳ 明朝" w:hAnsi="ＭＳ 明朝" w:eastAsia="ＭＳ 明朝"/>
          <w:color w:val="000000"/>
          <w:kern w:val="2"/>
          <w:sz w:val="10"/>
        </w:rPr>
        <w:instrText>ナ</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instrText>氏　名</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fldChar w:fldCharType="end"/>
      </w: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spacing w:line="320" w:lineRule="exact"/>
        <w:jc w:val="right"/>
        <w:rPr>
          <w:rFonts w:hint="default" w:ascii="ＭＳ 明朝" w:hAnsi="ＭＳ 明朝"/>
          <w:color w:val="000000"/>
        </w:rPr>
      </w:pPr>
    </w:p>
    <w:p>
      <w:pPr>
        <w:pStyle w:val="0"/>
        <w:spacing w:line="320" w:lineRule="exact"/>
        <w:jc w:val="both"/>
        <w:rPr>
          <w:rFonts w:hint="default" w:ascii="ＭＳ 明朝" w:hAnsi="ＭＳ 明朝"/>
          <w:color w:val="000000"/>
        </w:rPr>
      </w:pPr>
    </w:p>
    <w:p>
      <w:pPr>
        <w:pStyle w:val="0"/>
        <w:jc w:val="center"/>
        <w:rPr>
          <w:rFonts w:hint="default" w:ascii="ＭＳ 明朝" w:hAnsi="ＭＳ 明朝"/>
          <w:color w:val="000000"/>
          <w:sz w:val="26"/>
        </w:rPr>
      </w:pPr>
      <w:r>
        <w:rPr>
          <w:rFonts w:hint="eastAsia" w:ascii="ＭＳ 明朝" w:hAnsi="ＭＳ 明朝" w:eastAsia="ＭＳ 明朝"/>
          <w:color w:val="000000"/>
          <w:kern w:val="2"/>
          <w:sz w:val="26"/>
        </w:rPr>
        <w:t>内灘町被災住宅再建補助金（住宅補強費支援事業）実績報告書</w:t>
      </w:r>
    </w:p>
    <w:p>
      <w:pPr>
        <w:pStyle w:val="0"/>
        <w:jc w:val="both"/>
        <w:rPr>
          <w:rFonts w:hint="default" w:ascii="ＭＳ 明朝" w:hAnsi="ＭＳ 明朝"/>
          <w:color w:val="000000"/>
        </w:rPr>
      </w:pPr>
    </w:p>
    <w:p>
      <w:pPr>
        <w:pStyle w:val="0"/>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　　　　年　　月　　日付け　　第　　号で補助金の交付決定を受けた内灘町被災住宅再建補助金（住宅補強費支援事業）に係る事業が完了しましたので、内灘町土砂災害特別警戒区域内の被災住宅再建支援事業補助金交付要綱第１０条第２項の規定により報告します。</w:t>
      </w:r>
    </w:p>
    <w:p>
      <w:pPr>
        <w:pStyle w:val="0"/>
        <w:jc w:val="both"/>
        <w:rPr>
          <w:rFonts w:hint="default" w:ascii="ＭＳ 明朝" w:hAnsi="ＭＳ 明朝"/>
          <w:color w:val="000000"/>
        </w:rPr>
      </w:pPr>
    </w:p>
    <w:p>
      <w:pPr>
        <w:pStyle w:val="0"/>
        <w:spacing w:line="320" w:lineRule="exact"/>
        <w:jc w:val="center"/>
        <w:rPr>
          <w:rFonts w:hint="default" w:ascii="ＭＳ 明朝" w:hAnsi="ＭＳ 明朝"/>
          <w:color w:val="000000"/>
        </w:rPr>
      </w:pPr>
      <w:r>
        <w:rPr>
          <w:rFonts w:hint="eastAsia" w:ascii="ＭＳ 明朝" w:hAnsi="ＭＳ 明朝" w:eastAsia="ＭＳ 明朝"/>
          <w:color w:val="000000"/>
          <w:kern w:val="2"/>
          <w:sz w:val="21"/>
        </w:rPr>
        <w:t>記</w:t>
      </w:r>
    </w:p>
    <w:p>
      <w:pPr>
        <w:pStyle w:val="0"/>
        <w:spacing w:line="320" w:lineRule="exact"/>
        <w:jc w:val="both"/>
        <w:rPr>
          <w:rFonts w:hint="default" w:ascii="ＭＳ 明朝" w:hAnsi="ＭＳ 明朝"/>
          <w:color w:val="000000"/>
        </w:rPr>
      </w:pP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1" w:lastRow="0" w:firstColumn="1" w:lastColumn="0" w:noHBand="0" w:noVBand="1" w:val="04A0"/>
      </w:tblPr>
      <w:tblGrid>
        <w:gridCol w:w="2793"/>
        <w:gridCol w:w="850"/>
        <w:gridCol w:w="2231"/>
        <w:gridCol w:w="1050"/>
        <w:gridCol w:w="2415"/>
      </w:tblGrid>
      <w:tr>
        <w:trPr>
          <w:trHeight w:val="526"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１　住宅の住所</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ascii="ＭＳ 明朝" w:hAnsi="ＭＳ 明朝"/>
                <w:color w:val="000000"/>
              </w:rPr>
            </w:pPr>
          </w:p>
        </w:tc>
      </w:tr>
      <w:tr>
        <w:trPr>
          <w:trHeight w:val="492"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２　再建方法</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建替え　・　部分建替え　</w:t>
            </w:r>
          </w:p>
        </w:tc>
      </w:tr>
      <w:tr>
        <w:trPr>
          <w:trHeight w:val="514"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３　被災住宅の罹災証明等</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全壊　・　大規模半壊　・　中規模半壊　・　半壊　</w:t>
            </w:r>
          </w:p>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　解体（　　　　）　・　長期避難</w:t>
            </w:r>
          </w:p>
        </w:tc>
      </w:tr>
      <w:tr>
        <w:trPr>
          <w:trHeight w:val="509"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４　補強形式</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独立壁形式　・　層壁形式　・　防護壁（門又は塀）形式</w:t>
            </w:r>
          </w:p>
        </w:tc>
      </w:tr>
      <w:tr>
        <w:trPr>
          <w:trHeight w:val="360"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５　土地所有者</w:t>
            </w:r>
          </w:p>
          <w:p>
            <w:pPr>
              <w:pStyle w:val="0"/>
              <w:spacing w:line="280" w:lineRule="exact"/>
              <w:ind w:right="6"/>
              <w:jc w:val="both"/>
              <w:rPr>
                <w:rFonts w:hint="default" w:ascii="ＭＳ 明朝" w:hAnsi="ＭＳ 明朝"/>
                <w:color w:val="000000"/>
              </w:rPr>
            </w:pPr>
            <w:r>
              <w:rPr>
                <w:rFonts w:hint="eastAsia" w:ascii="ＭＳ 明朝" w:hAnsi="ＭＳ 明朝" w:eastAsia="ＭＳ 明朝"/>
                <w:color w:val="000000"/>
                <w:kern w:val="2"/>
                <w:sz w:val="21"/>
              </w:rPr>
              <w:t>（※申請者と異なる場合）</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氏名</w:t>
            </w:r>
          </w:p>
        </w:tc>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電話番号</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r>
      <w:tr>
        <w:trPr>
          <w:trHeight w:val="375"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r>
              <w:rPr>
                <w:rFonts w:hint="eastAsia" w:ascii="ＭＳ 明朝" w:hAnsi="ＭＳ 明朝" w:eastAsia="ＭＳ 明朝"/>
                <w:color w:val="000000"/>
                <w:kern w:val="2"/>
                <w:sz w:val="21"/>
              </w:rPr>
              <w:t>住所</w:t>
            </w:r>
          </w:p>
        </w:tc>
        <w:tc>
          <w:tcPr>
            <w:tcW w:w="5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000000"/>
              </w:rPr>
            </w:pPr>
          </w:p>
        </w:tc>
      </w:tr>
      <w:tr>
        <w:trPr>
          <w:trHeight w:val="909"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color w:val="000000"/>
              </w:rPr>
            </w:pPr>
            <w:r>
              <w:rPr>
                <w:rFonts w:hint="eastAsia" w:ascii="ＭＳ 明朝" w:hAnsi="ＭＳ 明朝" w:eastAsia="ＭＳ 明朝"/>
                <w:color w:val="000000"/>
                <w:kern w:val="2"/>
                <w:sz w:val="21"/>
              </w:rPr>
              <w:t>６　対象経費の内訳</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住宅補強工事費用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（金　　　　　　　　円）</w:t>
            </w:r>
          </w:p>
          <w:p>
            <w:pPr>
              <w:pStyle w:val="0"/>
              <w:jc w:val="both"/>
              <w:rPr>
                <w:rFonts w:hint="default" w:ascii="ＭＳ 明朝" w:hAnsi="ＭＳ 明朝"/>
                <w:color w:val="000000"/>
                <w:spacing w:val="-2"/>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住宅補強設計費用　　　　　　　</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（金　　　　　　　　円）</w:t>
            </w:r>
          </w:p>
        </w:tc>
      </w:tr>
      <w:tr>
        <w:trPr>
          <w:trHeight w:val="435"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７　事業の期間</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color w:val="000000"/>
              </w:rPr>
            </w:pPr>
            <w:r>
              <w:rPr>
                <w:rFonts w:hint="eastAsia" w:ascii="ＭＳ 明朝" w:hAnsi="ＭＳ 明朝" w:eastAsia="ＭＳ 明朝"/>
                <w:color w:val="000000"/>
                <w:kern w:val="2"/>
                <w:sz w:val="21"/>
              </w:rPr>
              <w:t>着手</w:t>
            </w:r>
          </w:p>
        </w:tc>
        <w:tc>
          <w:tcPr>
            <w:tcW w:w="5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　　　　　　　　　年　　月　　日</w:t>
            </w:r>
          </w:p>
        </w:tc>
      </w:tr>
      <w:tr>
        <w:trPr>
          <w:trHeight w:val="357"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color w:val="000000"/>
              </w:rPr>
            </w:pPr>
            <w:r>
              <w:rPr>
                <w:rFonts w:hint="eastAsia" w:ascii="ＭＳ 明朝" w:hAnsi="ＭＳ 明朝" w:eastAsia="ＭＳ 明朝"/>
                <w:color w:val="000000"/>
                <w:kern w:val="2"/>
                <w:sz w:val="21"/>
              </w:rPr>
              <w:t>完成</w:t>
            </w:r>
          </w:p>
        </w:tc>
        <w:tc>
          <w:tcPr>
            <w:tcW w:w="5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　　　　　　　　　年　　月　　日</w:t>
            </w:r>
          </w:p>
        </w:tc>
      </w:tr>
      <w:tr>
        <w:trPr>
          <w:trHeight w:val="394"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color w:val="000000"/>
              </w:rPr>
            </w:pPr>
            <w:r>
              <w:rPr>
                <w:rFonts w:hint="eastAsia" w:ascii="ＭＳ 明朝" w:hAnsi="ＭＳ 明朝" w:eastAsia="ＭＳ 明朝"/>
                <w:color w:val="000000"/>
                <w:kern w:val="2"/>
                <w:sz w:val="21"/>
              </w:rPr>
              <w:t>８　対象経費の合計額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金　　　　　　　　　　　　　　円（別紙　領収書のとおり）</w:t>
            </w:r>
          </w:p>
        </w:tc>
      </w:tr>
      <w:tr>
        <w:trPr>
          <w:trHeight w:val="360"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color w:val="000000"/>
              </w:rPr>
            </w:pPr>
            <w:r>
              <w:rPr>
                <w:rFonts w:hint="eastAsia" w:ascii="ＭＳ 明朝" w:hAnsi="ＭＳ 明朝" w:eastAsia="ＭＳ 明朝"/>
                <w:color w:val="000000"/>
                <w:kern w:val="2"/>
                <w:sz w:val="21"/>
              </w:rPr>
              <w:t>９　交付申請額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color w:val="000000"/>
              </w:rPr>
            </w:pPr>
            <w:r>
              <w:rPr>
                <w:rFonts w:hint="eastAsia" w:ascii="ＭＳ 明朝" w:hAnsi="ＭＳ 明朝" w:eastAsia="ＭＳ 明朝"/>
                <w:color w:val="000000"/>
                <w:kern w:val="2"/>
                <w:sz w:val="21"/>
              </w:rPr>
              <w:t>金　　　　　　　　　　　　　　円</w:t>
            </w:r>
          </w:p>
        </w:tc>
      </w:tr>
    </w:tbl>
    <w:p>
      <w:pPr>
        <w:pStyle w:val="0"/>
        <w:jc w:val="both"/>
        <w:rPr>
          <w:rFonts w:hint="default" w:ascii="ＭＳ 明朝" w:hAnsi="ＭＳ 明朝"/>
          <w:color w:val="000000"/>
        </w:rPr>
      </w:pPr>
      <w:r>
        <w:rPr>
          <w:rFonts w:hint="eastAsia" w:ascii="ＭＳ 明朝" w:hAnsi="ＭＳ 明朝" w:eastAsia="ＭＳ 明朝"/>
          <w:color w:val="000000"/>
          <w:kern w:val="2"/>
          <w:sz w:val="21"/>
        </w:rPr>
        <w:t>※添付書類</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①再建した住宅の写真</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②住宅補強工事の完成図書</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③補助対象経費の経費内訳書</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④補助対象経費の費用を証明する書類（領収書の写し等）</w:t>
      </w:r>
    </w:p>
    <w:p>
      <w:pPr>
        <w:pStyle w:val="0"/>
        <w:autoSpaceDE w:val="0"/>
        <w:autoSpaceDN w:val="0"/>
        <w:spacing w:line="30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⑤その他町長が必要と認める書類</w:t>
      </w:r>
    </w:p>
    <w:sectPr>
      <w:pgSz w:w="11906" w:h="16838"/>
      <w:pgMar w:top="1140" w:right="1457" w:bottom="760" w:left="1785" w:header="301" w:footer="283"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kern w:val="2"/>
      <w:sz w:val="24"/>
    </w:rPr>
  </w:style>
  <w:style w:type="paragraph" w:styleId="30" w:customStyle="1">
    <w:name w:val="Note Heading"/>
    <w:basedOn w:val="0"/>
    <w:next w:val="0"/>
    <w:link w:val="31"/>
    <w:uiPriority w:val="0"/>
    <w:qFormat/>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qFormat/>
    <w:rPr>
      <w:rFonts w:ascii="ＭＳ 明朝" w:hAnsi="ＭＳ 明朝" w:eastAsia="ＭＳ 明朝"/>
      <w:kern w:val="2"/>
      <w:sz w:val="21"/>
    </w:rPr>
  </w:style>
  <w:style w:type="character" w:styleId="32" w:customStyle="1">
    <w:name w:val="p"/>
    <w:basedOn w:val="1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448</Characters>
  <Application>JUST Note</Application>
  <Lines>104</Lines>
  <Paragraphs>42</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2017-09-29T11:25:00Z</cp:lastPrinted>
  <dcterms:created xsi:type="dcterms:W3CDTF">2024-09-10T20:02:00Z</dcterms:created>
  <dcterms:modified xsi:type="dcterms:W3CDTF">2024-11-22T03:16:12Z</dcterms:modified>
  <cp:revision>19</cp:revision>
</cp:coreProperties>
</file>