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eastAsia"/>
        </w:rPr>
      </w:pPr>
      <w:r>
        <w:rPr>
          <w:rFonts w:hint="eastAsia"/>
        </w:rPr>
        <w:t>様式第５号</w:t>
      </w:r>
    </w:p>
    <w:p>
      <w:pPr>
        <w:pStyle w:val="0"/>
        <w:spacing w:line="400" w:lineRule="exact"/>
        <w:rPr>
          <w:rFonts w:hint="eastAsia"/>
        </w:rPr>
      </w:pPr>
    </w:p>
    <w:p>
      <w:pPr>
        <w:pStyle w:val="0"/>
        <w:spacing w:line="400" w:lineRule="exact"/>
        <w:ind w:firstLine="5040" w:firstLineChars="2100"/>
        <w:rPr>
          <w:rFonts w:hint="eastAsia"/>
        </w:rPr>
      </w:pPr>
      <w:r>
        <w:rPr>
          <w:rFonts w:hint="eastAsia"/>
          <w:u w:val="single" w:color="auto"/>
        </w:rPr>
        <w:t>申請法人名　　　　　　　　　　　　　　　</w:t>
      </w:r>
    </w:p>
    <w:p>
      <w:pPr>
        <w:pStyle w:val="0"/>
        <w:spacing w:line="400" w:lineRule="exact"/>
        <w:rPr>
          <w:rFonts w:hint="eastAsia"/>
        </w:rPr>
      </w:pPr>
    </w:p>
    <w:tbl>
      <w:tblPr>
        <w:tblStyle w:val="15"/>
        <w:tblW w:w="0" w:type="auto"/>
        <w:tblInd w:w="0" w:type="dxa"/>
        <w:tblLayout w:type="fixed"/>
        <w:tblLook w:firstRow="1" w:lastRow="0" w:firstColumn="1" w:lastColumn="0" w:noHBand="0" w:noVBand="1" w:val="04A0"/>
      </w:tblPr>
      <w:tblGrid>
        <w:gridCol w:w="1255"/>
        <w:gridCol w:w="8400"/>
      </w:tblGrid>
      <w:tr>
        <w:trPr>
          <w:trHeight w:val="560" w:hRule="atLeast"/>
        </w:trPr>
        <w:tc>
          <w:tcPr>
            <w:tcW w:w="96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32"/>
              </w:rPr>
              <w:t>指定管理料に関する提案書</w:t>
            </w:r>
            <w:bookmarkStart w:id="0" w:name="_GoBack"/>
            <w:bookmarkEnd w:id="0"/>
          </w:p>
        </w:tc>
      </w:tr>
      <w:tr>
        <w:trPr/>
        <w:tc>
          <w:tcPr>
            <w:tcW w:w="1255" w:type="dxa"/>
            <w:vAlign w:val="center"/>
          </w:tcPr>
          <w:p>
            <w:pPr>
              <w:pStyle w:val="0"/>
              <w:jc w:val="center"/>
              <w:rPr>
                <w:rFonts w:hint="eastAsia" w:ascii="ＭＳ 明朝" w:hAnsi="ＭＳ 明朝" w:eastAsia="ＭＳ 明朝"/>
              </w:rPr>
            </w:pPr>
            <w:r>
              <w:rPr>
                <w:rFonts w:hint="eastAsia" w:ascii="ＭＳ 明朝" w:hAnsi="ＭＳ 明朝" w:eastAsia="ＭＳ 明朝"/>
              </w:rPr>
              <w:t>施設名</w:t>
            </w:r>
          </w:p>
        </w:tc>
        <w:tc>
          <w:tcPr>
            <w:tcW w:w="8400" w:type="dxa"/>
            <w:vAlign w:val="center"/>
          </w:tcPr>
          <w:p>
            <w:pPr>
              <w:pStyle w:val="0"/>
              <w:jc w:val="both"/>
              <w:rPr>
                <w:rFonts w:hint="eastAsia" w:ascii="ＭＳ 明朝" w:hAnsi="ＭＳ 明朝" w:eastAsia="ＭＳ 明朝"/>
              </w:rPr>
            </w:pPr>
            <w:r>
              <w:rPr>
                <w:rFonts w:hint="eastAsia"/>
              </w:rPr>
              <w:t>内灘町展望温泉ほのぼの湯・内灘町防災コミュニティセンター</w:t>
            </w:r>
          </w:p>
        </w:tc>
      </w:tr>
      <w:tr>
        <w:trPr>
          <w:trHeight w:val="3690" w:hRule="atLeast"/>
        </w:trPr>
        <w:tc>
          <w:tcPr>
            <w:tcW w:w="96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sz w:val="24"/>
              </w:rPr>
              <w:t>１．指定管理料の額について</w:t>
            </w:r>
          </w:p>
          <w:p>
            <w:pPr>
              <w:pStyle w:val="0"/>
              <w:jc w:val="both"/>
              <w:rPr>
                <w:rFonts w:hint="eastAsia" w:ascii="ＭＳ 明朝" w:hAnsi="ＭＳ 明朝" w:eastAsia="ＭＳ 明朝"/>
              </w:rPr>
            </w:pPr>
            <w:r>
              <w:rPr>
                <w:rFonts w:hint="eastAsia" w:ascii="ＭＳ 明朝" w:hAnsi="ＭＳ 明朝" w:eastAsia="ＭＳ 明朝"/>
              </w:rPr>
              <w:t>※今回の指定期間中における、指定管理料の請求見通しについて記載してください。</w:t>
            </w:r>
          </w:p>
        </w:tc>
      </w:tr>
      <w:tr>
        <w:trPr>
          <w:trHeight w:val="3770" w:hRule="atLeast"/>
        </w:trPr>
        <w:tc>
          <w:tcPr>
            <w:tcW w:w="96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rPr>
              <w:t>２．実際の施設使用料等収入額が、提案された収入計画の収入見込み額を上回ったときの考え方について</w:t>
            </w:r>
          </w:p>
        </w:tc>
      </w:tr>
      <w:tr>
        <w:trPr>
          <w:trHeight w:val="3560" w:hRule="atLeast"/>
        </w:trPr>
        <w:tc>
          <w:tcPr>
            <w:tcW w:w="96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rPr>
              <w:t>３．実際の施設使用料等収入額が、提案された収入計画の収入見込み額に達しなかったときの考え方について</w:t>
            </w:r>
          </w:p>
        </w:tc>
      </w:tr>
    </w:tbl>
    <w:p>
      <w:pPr>
        <w:pStyle w:val="0"/>
        <w:spacing w:line="400" w:lineRule="exact"/>
        <w:rPr>
          <w:rFonts w:hint="eastAsia"/>
        </w:rPr>
      </w:pPr>
    </w:p>
    <w:sectPr>
      <w:pgSz w:w="11906" w:h="16838"/>
      <w:pgMar w:top="1440" w:right="1080" w:bottom="1134"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2025-02-07T02:26:00Z</dcterms:created>
  <dcterms:modified xsi:type="dcterms:W3CDTF">2025-02-07T02:57:33Z</dcterms:modified>
  <cp:revision>1</cp:revision>
</cp:coreProperties>
</file>